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default" w:ascii="方正小标宋简体" w:eastAsia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邮箱历史邮件迁移说明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各位老师：</w:t>
      </w:r>
    </w:p>
    <w:p>
      <w:pPr>
        <w:spacing w:line="5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为了更好地帮助各位老师对邮箱历史邮件进行迁移，现将邮件迁移教程进行说明，具体操作流程如下：</w:t>
      </w:r>
    </w:p>
    <w:p>
      <w:pPr>
        <w:spacing w:line="560" w:lineRule="exac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1.浏览器输入网址：https://mail.zjhu.edu.cn/，输入用户名和密码登录邮箱。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862455"/>
            <wp:effectExtent l="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t="43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2.登录成功后，点击左上角的[设置],选择[邮箱设置]。</w:t>
      </w:r>
      <w:r>
        <w:drawing>
          <wp:inline distT="0" distB="0" distL="114300" distR="114300">
            <wp:extent cx="5266690" cy="2243455"/>
            <wp:effectExtent l="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rcRect t="124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3.进入后，选择[客户端设置]，协议类型选择[POP3协议] [收取全部邮件]，客户端授权密码选择[关闭]。</w:t>
      </w:r>
    </w:p>
    <w:p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7960" cy="2190750"/>
            <wp:effectExtent l="0" t="0" r="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rcRect t="53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4.师院邮箱设置成功后，企业微信扫码登录湖州学院腾讯企业邮箱，网址为：http://mail.zjhzu.edu.cn/。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仿宋_GB2312" w:hAnsi="仿宋" w:eastAsia="仿宋_GB2312" w:cs="仿宋"/>
          <w:color w:val="00000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199199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05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5.登录成功后，点击左上角[设置]，选择[其他邮箱]，点击[添加其他邮箱账户]。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09804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71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6.根据提示进行账号密码认证。</w:t>
      </w:r>
    </w:p>
    <w:p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191262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t="52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</w:pPr>
    </w:p>
    <w:p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4310" cy="197866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37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7.Pop服务器地址输入: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instrText xml:space="preserve"> HYPERLINK "http://pophz.qiye.163.com/" \t "_blank" </w:instrTex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pophz.qiye.163.com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Pop服务器端口填写:995；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勾选开启SSL安全连接；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点击验证。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23774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667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8.最后选择[收取全部邮件]，点击“查看”即可完成邮箱迁移。</w:t>
      </w:r>
    </w:p>
    <w:p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2282190"/>
            <wp:effectExtent l="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t="1030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</w:pPr>
    </w:p>
    <w:p>
      <w:pPr>
        <w:widowControl w:val="0"/>
        <w:numPr>
          <w:ilvl w:val="0"/>
          <w:numId w:val="0"/>
        </w:numPr>
        <w:ind w:leftChars="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firstLine="420" w:firstLineChars="200"/>
        <w:jc w:val="left"/>
        <w:textAlignment w:val="auto"/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 xml:space="preserve">信息技术中心（网络数字中心）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firstLine="640" w:firstLineChars="200"/>
        <w:jc w:val="right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 xml:space="preserve">                            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202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年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24日</w:t>
      </w:r>
    </w:p>
    <w:p>
      <w:pPr>
        <w:widowControl w:val="0"/>
        <w:numPr>
          <w:ilvl w:val="0"/>
          <w:numId w:val="0"/>
        </w:numPr>
        <w:ind w:leftChars="0"/>
        <w:jc w:val="right"/>
        <w:rPr>
          <w:rFonts w:hint="default" w:eastAsiaTheme="minorEastAsia"/>
          <w:lang w:val="en-US" w:eastAsia="zh-CN"/>
        </w:rPr>
      </w:pPr>
    </w:p>
    <w:sectPr>
      <w:footerReference r:id="rId3" w:type="default"/>
      <w:pgSz w:w="11906" w:h="16838"/>
      <w:pgMar w:top="1984" w:right="1531" w:bottom="1984" w:left="1531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RmMTdiOTI1MDA0Zjg3NzZhYWU5NjA2ODA4ZWQxYjgifQ=="/>
  </w:docVars>
  <w:rsids>
    <w:rsidRoot w:val="00000000"/>
    <w:rsid w:val="00052CD3"/>
    <w:rsid w:val="03AD5C8B"/>
    <w:rsid w:val="03B66504"/>
    <w:rsid w:val="04751BB1"/>
    <w:rsid w:val="065B0B71"/>
    <w:rsid w:val="0F2C1E7C"/>
    <w:rsid w:val="1DF36460"/>
    <w:rsid w:val="1FF1031C"/>
    <w:rsid w:val="202B25F2"/>
    <w:rsid w:val="26F91F5B"/>
    <w:rsid w:val="286A1D80"/>
    <w:rsid w:val="2CE574E8"/>
    <w:rsid w:val="2E6B29BC"/>
    <w:rsid w:val="31673D65"/>
    <w:rsid w:val="322F6902"/>
    <w:rsid w:val="39E62997"/>
    <w:rsid w:val="3C81108B"/>
    <w:rsid w:val="5247460D"/>
    <w:rsid w:val="588673C8"/>
    <w:rsid w:val="58E23210"/>
    <w:rsid w:val="591B02AC"/>
    <w:rsid w:val="5D282653"/>
    <w:rsid w:val="675B30CA"/>
    <w:rsid w:val="68B32CA3"/>
    <w:rsid w:val="6B4430DC"/>
    <w:rsid w:val="6CE06D31"/>
    <w:rsid w:val="74AC5C56"/>
    <w:rsid w:val="7F81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331</Words>
  <Characters>424</Characters>
  <Lines>0</Lines>
  <Paragraphs>0</Paragraphs>
  <TotalTime>2</TotalTime>
  <ScaleCrop>false</ScaleCrop>
  <LinksUpToDate>false</LinksUpToDate>
  <CharactersWithSpaces>496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2024-04-16T00:47:00Z</dcterms:created>
  <dc:creator>cyb</dc:creator>
  <cp:lastModifiedBy>Sigma</cp:lastModifiedBy>
  <dcterms:modified xsi:type="dcterms:W3CDTF">2024-05-24T06:45:21Z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D424049AF00A4BC9B4705CC30AF799B4_13</vt:lpwstr>
  </property>
</Properties>
</file>